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0F9D" w:rsidRPr="00EA0F9D" w:rsidRDefault="00EA0F9D" w:rsidP="00EA0F9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EA0F9D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eastAsia="ru-RU"/>
        </w:rPr>
        <w:t>СПИСОК</w:t>
      </w:r>
      <w:bookmarkStart w:id="0" w:name="_GoBack"/>
      <w:bookmarkEnd w:id="0"/>
    </w:p>
    <w:p w:rsidR="00EA0F9D" w:rsidRPr="00EA0F9D" w:rsidRDefault="00EA0F9D" w:rsidP="00EA0F9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EA0F9D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eastAsia="ru-RU"/>
        </w:rPr>
        <w:t xml:space="preserve">собственников земельных долей в составе земельного участка из земель сельскохозяйственного назначения с кадастровым номером 02:46:000000:396, расположенного в границах сельского поселения </w:t>
      </w:r>
      <w:proofErr w:type="spellStart"/>
      <w:r w:rsidRPr="00EA0F9D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eastAsia="ru-RU"/>
        </w:rPr>
        <w:t>Верхнетроицкий</w:t>
      </w:r>
      <w:proofErr w:type="spellEnd"/>
      <w:r w:rsidRPr="00EA0F9D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eastAsia="ru-RU"/>
        </w:rPr>
        <w:t xml:space="preserve"> сельсовет муниципального района </w:t>
      </w:r>
      <w:proofErr w:type="spellStart"/>
      <w:r w:rsidRPr="00EA0F9D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eastAsia="ru-RU"/>
        </w:rPr>
        <w:t>Туймазинский</w:t>
      </w:r>
      <w:proofErr w:type="spellEnd"/>
      <w:r w:rsidRPr="00EA0F9D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eastAsia="ru-RU"/>
        </w:rPr>
        <w:t xml:space="preserve"> район Республики Башкортостан, предоставленного на праве об</w:t>
      </w:r>
      <w:r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eastAsia="ru-RU"/>
        </w:rPr>
        <w:t>щ</w:t>
      </w:r>
      <w:r w:rsidRPr="00EA0F9D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eastAsia="ru-RU"/>
        </w:rPr>
        <w:t xml:space="preserve">ей собственности постановлением Администрации муниципального района </w:t>
      </w:r>
      <w:proofErr w:type="spellStart"/>
      <w:r w:rsidRPr="00EA0F9D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eastAsia="ru-RU"/>
        </w:rPr>
        <w:t>Туймазинский</w:t>
      </w:r>
      <w:proofErr w:type="spellEnd"/>
      <w:r w:rsidRPr="00EA0F9D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eastAsia="ru-RU"/>
        </w:rPr>
        <w:t xml:space="preserve"> район  Республики Башкортостан от «10» сентября 2007г. № 1592, которые могут быть признаны невостребованными по основанию, указанному в пункте 1 статье 12.1 Федерального закона «Об обороте земель сельскохозяйственного назначения»</w:t>
      </w:r>
    </w:p>
    <w:tbl>
      <w:tblPr>
        <w:tblW w:w="10065" w:type="dxa"/>
        <w:tblInd w:w="-57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4"/>
        <w:gridCol w:w="3689"/>
        <w:gridCol w:w="2552"/>
        <w:gridCol w:w="3260"/>
      </w:tblGrid>
      <w:tr w:rsidR="008A4070" w:rsidRPr="00EA0F9D" w:rsidTr="00CF4A7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A0F9D" w:rsidRPr="00EA0F9D" w:rsidRDefault="00EA0F9D" w:rsidP="008A4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EA0F9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№</w:t>
            </w:r>
          </w:p>
          <w:p w:rsidR="00EA0F9D" w:rsidRPr="00EA0F9D" w:rsidRDefault="00EA0F9D" w:rsidP="008A4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EA0F9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68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A0F9D" w:rsidRPr="00EA0F9D" w:rsidRDefault="00EA0F9D" w:rsidP="008A4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EA0F9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Фамилия, имя отчество умершего собственника земельной доли</w:t>
            </w:r>
          </w:p>
        </w:tc>
        <w:tc>
          <w:tcPr>
            <w:tcW w:w="25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A0F9D" w:rsidRPr="00EA0F9D" w:rsidRDefault="00EA0F9D" w:rsidP="008A4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EA0F9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Размер и площадь земельной доли</w:t>
            </w:r>
          </w:p>
        </w:tc>
        <w:tc>
          <w:tcPr>
            <w:tcW w:w="32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A4070" w:rsidRDefault="00EA0F9D" w:rsidP="008A4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EA0F9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Отказались от пая и</w:t>
            </w:r>
            <w:r w:rsidR="008A4070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ли</w:t>
            </w:r>
            <w:r w:rsidRPr="00EA0F9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 умершие</w:t>
            </w:r>
            <w:r w:rsidR="008A4070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,</w:t>
            </w:r>
            <w:r w:rsidRPr="00EA0F9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 не успев</w:t>
            </w:r>
            <w:r w:rsidR="008A4070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шие</w:t>
            </w:r>
          </w:p>
          <w:p w:rsidR="00EA0F9D" w:rsidRPr="00EA0F9D" w:rsidRDefault="00EA0F9D" w:rsidP="008A4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EA0F9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 зарег</w:t>
            </w:r>
            <w:r w:rsidR="008A4070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истрировать</w:t>
            </w:r>
            <w:r w:rsidRPr="00EA0F9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 свою долю</w:t>
            </w:r>
          </w:p>
          <w:p w:rsidR="00EA0F9D" w:rsidRPr="00EA0F9D" w:rsidRDefault="00EA0F9D" w:rsidP="008A407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</w:p>
        </w:tc>
      </w:tr>
      <w:tr w:rsidR="008A4070" w:rsidRPr="00EA0F9D" w:rsidTr="00CF4A70">
        <w:trPr>
          <w:trHeight w:val="255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A0F9D" w:rsidRPr="00EA0F9D" w:rsidRDefault="00EA0F9D" w:rsidP="00EA0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EA0F9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A0F9D" w:rsidRPr="00EA0F9D" w:rsidRDefault="00EA0F9D" w:rsidP="00EA0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EA0F9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A0F9D" w:rsidRPr="00EA0F9D" w:rsidRDefault="00EA0F9D" w:rsidP="00EA0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EA0F9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A0F9D" w:rsidRPr="00EA0F9D" w:rsidRDefault="00EA0F9D" w:rsidP="00EA0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EA0F9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4</w:t>
            </w:r>
          </w:p>
        </w:tc>
      </w:tr>
      <w:tr w:rsidR="008A4070" w:rsidRPr="00EA0F9D" w:rsidTr="00CF4A7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A0F9D" w:rsidRPr="00EA0F9D" w:rsidRDefault="00EA0F9D" w:rsidP="008A4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EA0F9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8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A0F9D" w:rsidRPr="00EA0F9D" w:rsidRDefault="00EA0F9D" w:rsidP="00EA0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proofErr w:type="spellStart"/>
            <w:r w:rsidRPr="00EA0F9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Ашрапова</w:t>
            </w:r>
            <w:proofErr w:type="spellEnd"/>
            <w:r w:rsidRPr="00EA0F9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A0F9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Магумара</w:t>
            </w:r>
            <w:proofErr w:type="spellEnd"/>
            <w:r w:rsidRPr="00EA0F9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A0F9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Габдулбаровна</w:t>
            </w:r>
            <w:proofErr w:type="spellEnd"/>
          </w:p>
        </w:tc>
        <w:tc>
          <w:tcPr>
            <w:tcW w:w="25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A4070" w:rsidRDefault="008A4070" w:rsidP="00EA0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5,6 га</w:t>
            </w:r>
          </w:p>
          <w:p w:rsidR="00EA0F9D" w:rsidRPr="00EA0F9D" w:rsidRDefault="00EA0F9D" w:rsidP="00EA0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EA0F9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1/186</w:t>
            </w:r>
          </w:p>
        </w:tc>
        <w:tc>
          <w:tcPr>
            <w:tcW w:w="32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A0F9D" w:rsidRPr="00EA0F9D" w:rsidRDefault="00CF4A70" w:rsidP="00CF4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у</w:t>
            </w:r>
            <w:r w:rsidR="00EA0F9D" w:rsidRPr="00EA0F9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мерла</w:t>
            </w: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, идет процесс оформления наследства</w:t>
            </w:r>
          </w:p>
        </w:tc>
      </w:tr>
      <w:tr w:rsidR="008A4070" w:rsidRPr="00EA0F9D" w:rsidTr="00CF4A70">
        <w:trPr>
          <w:trHeight w:val="348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A0F9D" w:rsidRPr="00EA0F9D" w:rsidRDefault="00EA0F9D" w:rsidP="008A4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EA0F9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8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A0F9D" w:rsidRPr="00EA0F9D" w:rsidRDefault="00EA0F9D" w:rsidP="00EA0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proofErr w:type="spellStart"/>
            <w:r w:rsidRPr="00EA0F9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Котегов</w:t>
            </w:r>
            <w:proofErr w:type="spellEnd"/>
            <w:r w:rsidRPr="00EA0F9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 Александр Дмитриевич</w:t>
            </w:r>
          </w:p>
        </w:tc>
        <w:tc>
          <w:tcPr>
            <w:tcW w:w="25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A4070" w:rsidRDefault="008A4070" w:rsidP="00EA0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5,6га</w:t>
            </w:r>
          </w:p>
          <w:p w:rsidR="00EA0F9D" w:rsidRPr="00EA0F9D" w:rsidRDefault="00EA0F9D" w:rsidP="00EA0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EA0F9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1/186</w:t>
            </w:r>
          </w:p>
        </w:tc>
        <w:tc>
          <w:tcPr>
            <w:tcW w:w="32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A0F9D" w:rsidRPr="00EA0F9D" w:rsidRDefault="00EA0F9D" w:rsidP="00CF4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EA0F9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умер</w:t>
            </w:r>
          </w:p>
        </w:tc>
      </w:tr>
      <w:tr w:rsidR="008A4070" w:rsidRPr="00EA0F9D" w:rsidTr="00CF4A7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A0F9D" w:rsidRPr="00EA0F9D" w:rsidRDefault="00EA0F9D" w:rsidP="008A4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EA0F9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68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A0F9D" w:rsidRPr="00EA0F9D" w:rsidRDefault="00EA0F9D" w:rsidP="00EA0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proofErr w:type="spellStart"/>
            <w:r w:rsidRPr="00EA0F9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Хуббатуллина</w:t>
            </w:r>
            <w:proofErr w:type="spellEnd"/>
            <w:r w:rsidRPr="00EA0F9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A0F9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Муслима</w:t>
            </w:r>
            <w:proofErr w:type="spellEnd"/>
            <w:r w:rsidRPr="00EA0F9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A0F9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Галимьяновна</w:t>
            </w:r>
            <w:proofErr w:type="spellEnd"/>
          </w:p>
        </w:tc>
        <w:tc>
          <w:tcPr>
            <w:tcW w:w="25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A4070" w:rsidRDefault="008A4070" w:rsidP="00EA0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5,6 га</w:t>
            </w:r>
          </w:p>
          <w:p w:rsidR="00EA0F9D" w:rsidRPr="00EA0F9D" w:rsidRDefault="00EA0F9D" w:rsidP="00EA0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EA0F9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1/186</w:t>
            </w:r>
          </w:p>
        </w:tc>
        <w:tc>
          <w:tcPr>
            <w:tcW w:w="32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A0F9D" w:rsidRPr="00EA0F9D" w:rsidRDefault="00CF4A70" w:rsidP="00CF4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у</w:t>
            </w:r>
            <w:r w:rsidR="00EA0F9D" w:rsidRPr="00EA0F9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мерла</w:t>
            </w: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идет процесс оформления наследства</w:t>
            </w:r>
          </w:p>
        </w:tc>
      </w:tr>
    </w:tbl>
    <w:p w:rsidR="00B90AEA" w:rsidRPr="00EA0F9D" w:rsidRDefault="00B90AEA">
      <w:pPr>
        <w:rPr>
          <w:rFonts w:ascii="Times New Roman" w:hAnsi="Times New Roman" w:cs="Times New Roman"/>
          <w:sz w:val="24"/>
          <w:szCs w:val="24"/>
        </w:rPr>
      </w:pPr>
    </w:p>
    <w:sectPr w:rsidR="00B90AEA" w:rsidRPr="00EA0F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DA4"/>
    <w:rsid w:val="00202DA4"/>
    <w:rsid w:val="002E1D9F"/>
    <w:rsid w:val="008A4070"/>
    <w:rsid w:val="009127BF"/>
    <w:rsid w:val="00A74CAE"/>
    <w:rsid w:val="00B90AEA"/>
    <w:rsid w:val="00CF4A70"/>
    <w:rsid w:val="00EA0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569E5E-E712-4456-A7A5-BB5144068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34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2026-07-14T09:38:00Z</dcterms:created>
  <dcterms:modified xsi:type="dcterms:W3CDTF">2026-07-14T10:07:00Z</dcterms:modified>
</cp:coreProperties>
</file>